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DC6639" w:rsidP="00DC6639">
      <w:pPr>
        <w:jc w:val="center"/>
        <w:rPr>
          <w:b/>
          <w:sz w:val="24"/>
          <w:szCs w:val="24"/>
        </w:rPr>
      </w:pP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A8653A">
        <w:rPr>
          <w:b/>
        </w:rPr>
        <w:t xml:space="preserve"> (поставка в 20</w:t>
      </w:r>
      <w:r w:rsidR="00AB29DF">
        <w:rPr>
          <w:b/>
        </w:rPr>
        <w:t>23</w:t>
      </w:r>
      <w:r w:rsidR="00A8653A">
        <w:rPr>
          <w:b/>
        </w:rPr>
        <w:t xml:space="preserve"> году)</w:t>
      </w:r>
    </w:p>
    <w:p w:rsidR="00D92750" w:rsidRPr="00961FC1" w:rsidRDefault="00D92750" w:rsidP="00961FC1">
      <w:pPr>
        <w:widowControl w:val="0"/>
        <w:autoSpaceDE w:val="0"/>
        <w:autoSpaceDN w:val="0"/>
        <w:adjustRightInd w:val="0"/>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771"/>
        <w:gridCol w:w="2732"/>
        <w:gridCol w:w="3969"/>
        <w:gridCol w:w="5642"/>
      </w:tblGrid>
      <w:tr w:rsidR="004D4E1A" w:rsidRPr="00961FC1" w:rsidTr="004D4E1A">
        <w:trPr>
          <w:trHeight w:val="360"/>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 п/п</w:t>
            </w:r>
          </w:p>
        </w:tc>
        <w:tc>
          <w:tcPr>
            <w:tcW w:w="1771" w:type="dxa"/>
            <w:vMerge w:val="restart"/>
            <w:tcBorders>
              <w:top w:val="single" w:sz="4" w:space="0" w:color="000000"/>
              <w:left w:val="single" w:sz="4" w:space="0" w:color="000000"/>
              <w:bottom w:val="single" w:sz="4" w:space="0" w:color="000000"/>
              <w:right w:val="single" w:sz="4" w:space="0" w:color="auto"/>
            </w:tcBorders>
          </w:tcPr>
          <w:p w:rsidR="004D4E1A" w:rsidRPr="00961FC1" w:rsidRDefault="004D4E1A" w:rsidP="00961FC1">
            <w:pPr>
              <w:widowControl w:val="0"/>
              <w:autoSpaceDE w:val="0"/>
              <w:autoSpaceDN w:val="0"/>
              <w:adjustRightInd w:val="0"/>
              <w:jc w:val="center"/>
              <w:rPr>
                <w:b/>
                <w:sz w:val="24"/>
              </w:rPr>
            </w:pPr>
            <w:r w:rsidRPr="00961FC1">
              <w:rPr>
                <w:b/>
                <w:sz w:val="24"/>
              </w:rPr>
              <w:t xml:space="preserve">№ </w:t>
            </w:r>
          </w:p>
          <w:p w:rsidR="004D4E1A" w:rsidRPr="00961FC1" w:rsidRDefault="004D4E1A"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4D4E1A" w:rsidRPr="00961FC1" w:rsidRDefault="004D4E1A" w:rsidP="00961FC1">
            <w:pPr>
              <w:widowControl w:val="0"/>
              <w:autoSpaceDE w:val="0"/>
              <w:autoSpaceDN w:val="0"/>
              <w:adjustRightInd w:val="0"/>
              <w:jc w:val="center"/>
              <w:rPr>
                <w:b/>
                <w:sz w:val="24"/>
              </w:rPr>
            </w:pPr>
          </w:p>
          <w:p w:rsidR="004D4E1A" w:rsidRPr="00961FC1" w:rsidRDefault="004D4E1A" w:rsidP="00961FC1">
            <w:pPr>
              <w:widowControl w:val="0"/>
              <w:autoSpaceDE w:val="0"/>
              <w:autoSpaceDN w:val="0"/>
              <w:adjustRightInd w:val="0"/>
              <w:jc w:val="center"/>
              <w:rPr>
                <w:b/>
                <w:sz w:val="24"/>
              </w:rPr>
            </w:pPr>
          </w:p>
        </w:tc>
        <w:tc>
          <w:tcPr>
            <w:tcW w:w="12343" w:type="dxa"/>
            <w:gridSpan w:val="3"/>
            <w:tcBorders>
              <w:top w:val="single" w:sz="4" w:space="0" w:color="000000"/>
              <w:left w:val="single" w:sz="4" w:space="0" w:color="auto"/>
              <w:bottom w:val="single" w:sz="4" w:space="0" w:color="auto"/>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4D4E1A" w:rsidRPr="00961FC1" w:rsidTr="00F43B0A">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E1A" w:rsidRPr="00961FC1" w:rsidRDefault="004D4E1A"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4E1A" w:rsidRPr="00961FC1" w:rsidRDefault="004D4E1A" w:rsidP="00961FC1">
            <w:pPr>
              <w:rPr>
                <w:b/>
                <w:sz w:val="24"/>
              </w:rPr>
            </w:pPr>
          </w:p>
        </w:tc>
        <w:tc>
          <w:tcPr>
            <w:tcW w:w="2732" w:type="dxa"/>
            <w:tcBorders>
              <w:top w:val="single" w:sz="4" w:space="0" w:color="auto"/>
              <w:left w:val="single" w:sz="4" w:space="0" w:color="auto"/>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наименование</w:t>
            </w:r>
          </w:p>
          <w:p w:rsidR="004D4E1A" w:rsidRPr="00961FC1" w:rsidRDefault="004D4E1A" w:rsidP="00961FC1">
            <w:pPr>
              <w:widowControl w:val="0"/>
              <w:autoSpaceDE w:val="0"/>
              <w:autoSpaceDN w:val="0"/>
              <w:adjustRightInd w:val="0"/>
              <w:jc w:val="center"/>
              <w:rPr>
                <w:b/>
                <w:sz w:val="24"/>
              </w:rPr>
            </w:pPr>
            <w:r w:rsidRPr="00961FC1">
              <w:rPr>
                <w:b/>
                <w:sz w:val="24"/>
              </w:rPr>
              <w:t>юридическог</w:t>
            </w:r>
            <w:bookmarkStart w:id="0" w:name="_GoBack"/>
            <w:bookmarkEnd w:id="0"/>
            <w:r w:rsidRPr="00961FC1">
              <w:rPr>
                <w:b/>
                <w:sz w:val="24"/>
              </w:rPr>
              <w:t>о лица</w:t>
            </w:r>
          </w:p>
        </w:tc>
        <w:tc>
          <w:tcPr>
            <w:tcW w:w="3969"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почтовый адрес</w:t>
            </w:r>
          </w:p>
          <w:p w:rsidR="004D4E1A" w:rsidRDefault="004D4E1A" w:rsidP="00961FC1">
            <w:pPr>
              <w:widowControl w:val="0"/>
              <w:autoSpaceDE w:val="0"/>
              <w:autoSpaceDN w:val="0"/>
              <w:adjustRightInd w:val="0"/>
              <w:jc w:val="center"/>
              <w:rPr>
                <w:b/>
                <w:sz w:val="24"/>
              </w:rPr>
            </w:pPr>
            <w:r w:rsidRPr="00961FC1">
              <w:rPr>
                <w:b/>
                <w:sz w:val="24"/>
              </w:rPr>
              <w:t xml:space="preserve">(местонахождения) постоянно действующего исполнительного органа юридического </w:t>
            </w:r>
          </w:p>
          <w:p w:rsidR="004D4E1A" w:rsidRDefault="004D4E1A" w:rsidP="00961FC1">
            <w:pPr>
              <w:widowControl w:val="0"/>
              <w:autoSpaceDE w:val="0"/>
              <w:autoSpaceDN w:val="0"/>
              <w:adjustRightInd w:val="0"/>
              <w:jc w:val="center"/>
              <w:rPr>
                <w:b/>
                <w:sz w:val="24"/>
              </w:rPr>
            </w:pPr>
            <w:r w:rsidRPr="00961FC1">
              <w:rPr>
                <w:b/>
                <w:sz w:val="24"/>
              </w:rPr>
              <w:t xml:space="preserve">лица – </w:t>
            </w:r>
          </w:p>
          <w:p w:rsidR="004D4E1A" w:rsidRDefault="004D4E1A" w:rsidP="00961FC1">
            <w:pPr>
              <w:widowControl w:val="0"/>
              <w:autoSpaceDE w:val="0"/>
              <w:autoSpaceDN w:val="0"/>
              <w:adjustRightInd w:val="0"/>
              <w:jc w:val="center"/>
              <w:rPr>
                <w:b/>
                <w:sz w:val="24"/>
              </w:rPr>
            </w:pPr>
            <w:r w:rsidRPr="00961FC1">
              <w:rPr>
                <w:b/>
                <w:sz w:val="24"/>
              </w:rPr>
              <w:t xml:space="preserve">получателя </w:t>
            </w:r>
          </w:p>
          <w:p w:rsidR="004D4E1A" w:rsidRPr="00961FC1" w:rsidRDefault="004D4E1A" w:rsidP="00961FC1">
            <w:pPr>
              <w:widowControl w:val="0"/>
              <w:autoSpaceDE w:val="0"/>
              <w:autoSpaceDN w:val="0"/>
              <w:adjustRightInd w:val="0"/>
              <w:jc w:val="center"/>
              <w:rPr>
                <w:b/>
                <w:sz w:val="24"/>
              </w:rPr>
            </w:pPr>
            <w:r w:rsidRPr="00961FC1">
              <w:rPr>
                <w:b/>
                <w:sz w:val="24"/>
              </w:rPr>
              <w:t>поддержки</w:t>
            </w:r>
          </w:p>
        </w:tc>
        <w:tc>
          <w:tcPr>
            <w:tcW w:w="5642"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 xml:space="preserve">основной государственный регистрационный </w:t>
            </w:r>
          </w:p>
          <w:p w:rsidR="004D4E1A" w:rsidRDefault="004D4E1A" w:rsidP="00961FC1">
            <w:pPr>
              <w:widowControl w:val="0"/>
              <w:autoSpaceDE w:val="0"/>
              <w:autoSpaceDN w:val="0"/>
              <w:adjustRightInd w:val="0"/>
              <w:jc w:val="center"/>
              <w:rPr>
                <w:b/>
                <w:sz w:val="24"/>
              </w:rPr>
            </w:pPr>
            <w:r w:rsidRPr="00961FC1">
              <w:rPr>
                <w:b/>
                <w:sz w:val="24"/>
              </w:rPr>
              <w:t xml:space="preserve">номер записи о государственной регистрации </w:t>
            </w:r>
          </w:p>
          <w:p w:rsidR="004D4E1A" w:rsidRDefault="004D4E1A" w:rsidP="00961FC1">
            <w:pPr>
              <w:widowControl w:val="0"/>
              <w:autoSpaceDE w:val="0"/>
              <w:autoSpaceDN w:val="0"/>
              <w:adjustRightInd w:val="0"/>
              <w:jc w:val="center"/>
              <w:rPr>
                <w:b/>
                <w:sz w:val="24"/>
              </w:rPr>
            </w:pPr>
            <w:r w:rsidRPr="00961FC1">
              <w:rPr>
                <w:b/>
                <w:sz w:val="24"/>
              </w:rPr>
              <w:t xml:space="preserve">юридического </w:t>
            </w:r>
          </w:p>
          <w:p w:rsidR="004D4E1A" w:rsidRPr="00961FC1" w:rsidRDefault="004D4E1A" w:rsidP="00961FC1">
            <w:pPr>
              <w:widowControl w:val="0"/>
              <w:autoSpaceDE w:val="0"/>
              <w:autoSpaceDN w:val="0"/>
              <w:adjustRightInd w:val="0"/>
              <w:jc w:val="center"/>
              <w:rPr>
                <w:b/>
                <w:sz w:val="24"/>
              </w:rPr>
            </w:pPr>
            <w:r w:rsidRPr="00961FC1">
              <w:rPr>
                <w:b/>
                <w:sz w:val="24"/>
              </w:rPr>
              <w:t>лица (ОГРН)</w:t>
            </w:r>
          </w:p>
        </w:tc>
      </w:tr>
      <w:tr w:rsidR="004D4E1A" w:rsidRPr="00961FC1" w:rsidTr="00F43B0A">
        <w:tc>
          <w:tcPr>
            <w:tcW w:w="595" w:type="dxa"/>
            <w:tcBorders>
              <w:top w:val="single" w:sz="4" w:space="0" w:color="000000"/>
              <w:left w:val="single" w:sz="4" w:space="0" w:color="000000"/>
              <w:bottom w:val="single" w:sz="4" w:space="0" w:color="000000"/>
              <w:right w:val="single" w:sz="4" w:space="0" w:color="000000"/>
            </w:tcBorders>
          </w:tcPr>
          <w:p w:rsidR="004D4E1A" w:rsidRPr="002C2070" w:rsidRDefault="004D4E1A" w:rsidP="00961FC1">
            <w:pPr>
              <w:widowControl w:val="0"/>
              <w:autoSpaceDE w:val="0"/>
              <w:autoSpaceDN w:val="0"/>
              <w:adjustRightInd w:val="0"/>
              <w:jc w:val="center"/>
              <w:rPr>
                <w:sz w:val="24"/>
              </w:rPr>
            </w:pPr>
            <w:r w:rsidRPr="002C2070">
              <w:rPr>
                <w:sz w:val="24"/>
              </w:rPr>
              <w:t>1.</w:t>
            </w:r>
          </w:p>
        </w:tc>
        <w:tc>
          <w:tcPr>
            <w:tcW w:w="1771" w:type="dxa"/>
            <w:tcBorders>
              <w:top w:val="single" w:sz="4" w:space="0" w:color="000000"/>
              <w:left w:val="single" w:sz="4" w:space="0" w:color="000000"/>
              <w:bottom w:val="single" w:sz="4" w:space="0" w:color="000000"/>
              <w:right w:val="single" w:sz="4" w:space="0" w:color="auto"/>
            </w:tcBorders>
          </w:tcPr>
          <w:p w:rsidR="004D4E1A" w:rsidRPr="002C2070" w:rsidRDefault="004D4E1A" w:rsidP="0099635F">
            <w:pPr>
              <w:widowControl w:val="0"/>
              <w:autoSpaceDE w:val="0"/>
              <w:autoSpaceDN w:val="0"/>
              <w:adjustRightInd w:val="0"/>
              <w:jc w:val="center"/>
              <w:rPr>
                <w:sz w:val="24"/>
              </w:rPr>
            </w:pPr>
            <w:r>
              <w:rPr>
                <w:sz w:val="24"/>
              </w:rPr>
              <w:t xml:space="preserve">№ 1 от </w:t>
            </w:r>
            <w:r w:rsidR="00727BF9">
              <w:rPr>
                <w:sz w:val="24"/>
              </w:rPr>
              <w:t>30</w:t>
            </w:r>
            <w:r w:rsidR="008F66C1">
              <w:rPr>
                <w:sz w:val="24"/>
              </w:rPr>
              <w:t>.08.</w:t>
            </w:r>
            <w:r>
              <w:rPr>
                <w:sz w:val="24"/>
              </w:rPr>
              <w:t>20</w:t>
            </w:r>
            <w:r w:rsidR="0099635F">
              <w:rPr>
                <w:sz w:val="24"/>
              </w:rPr>
              <w:t>2</w:t>
            </w:r>
            <w:r w:rsidR="00727BF9">
              <w:rPr>
                <w:sz w:val="24"/>
              </w:rPr>
              <w:t>2</w:t>
            </w:r>
          </w:p>
        </w:tc>
        <w:tc>
          <w:tcPr>
            <w:tcW w:w="2732" w:type="dxa"/>
            <w:tcBorders>
              <w:top w:val="single" w:sz="4" w:space="0" w:color="000000"/>
              <w:left w:val="single" w:sz="4" w:space="0" w:color="auto"/>
              <w:bottom w:val="single" w:sz="4" w:space="0" w:color="000000"/>
              <w:right w:val="single" w:sz="4" w:space="0" w:color="000000"/>
            </w:tcBorders>
          </w:tcPr>
          <w:p w:rsidR="004D4E1A" w:rsidRPr="002C2070" w:rsidRDefault="004D4E1A" w:rsidP="002C2070">
            <w:pPr>
              <w:widowControl w:val="0"/>
              <w:autoSpaceDE w:val="0"/>
              <w:autoSpaceDN w:val="0"/>
              <w:adjustRightInd w:val="0"/>
              <w:rPr>
                <w:sz w:val="24"/>
              </w:rPr>
            </w:pPr>
            <w:r w:rsidRPr="002C2070">
              <w:rPr>
                <w:sz w:val="24"/>
              </w:rPr>
              <w:t xml:space="preserve">Муниципальное </w:t>
            </w:r>
            <w:r w:rsidR="00F43B0A">
              <w:rPr>
                <w:sz w:val="24"/>
              </w:rPr>
              <w:t xml:space="preserve">казенное </w:t>
            </w:r>
            <w:r w:rsidRPr="002C2070">
              <w:rPr>
                <w:sz w:val="24"/>
              </w:rPr>
              <w:t>торгово-розничное предприятие «Корлики»</w:t>
            </w:r>
          </w:p>
        </w:tc>
        <w:tc>
          <w:tcPr>
            <w:tcW w:w="3969" w:type="dxa"/>
            <w:tcBorders>
              <w:top w:val="single" w:sz="4" w:space="0" w:color="000000"/>
              <w:left w:val="single" w:sz="4" w:space="0" w:color="000000"/>
              <w:bottom w:val="single" w:sz="4" w:space="0" w:color="000000"/>
              <w:right w:val="single" w:sz="4" w:space="0" w:color="000000"/>
            </w:tcBorders>
          </w:tcPr>
          <w:p w:rsidR="004D4E1A" w:rsidRPr="002C2070" w:rsidRDefault="004D4E1A" w:rsidP="00E71FB6">
            <w:pPr>
              <w:widowControl w:val="0"/>
              <w:autoSpaceDE w:val="0"/>
              <w:autoSpaceDN w:val="0"/>
              <w:adjustRightInd w:val="0"/>
              <w:rPr>
                <w:sz w:val="24"/>
              </w:rPr>
            </w:pPr>
            <w:r>
              <w:rPr>
                <w:sz w:val="24"/>
              </w:rPr>
              <w:t>628601, Российская Федерация, Ханты-Мансийский автономный округ – Югра, г. Нижневартовск, ул. Октябрьская, 54</w:t>
            </w:r>
          </w:p>
        </w:tc>
        <w:tc>
          <w:tcPr>
            <w:tcW w:w="5642" w:type="dxa"/>
            <w:tcBorders>
              <w:top w:val="single" w:sz="4" w:space="0" w:color="000000"/>
              <w:left w:val="single" w:sz="4" w:space="0" w:color="000000"/>
              <w:bottom w:val="single" w:sz="4" w:space="0" w:color="000000"/>
              <w:right w:val="single" w:sz="4" w:space="0" w:color="000000"/>
            </w:tcBorders>
          </w:tcPr>
          <w:p w:rsidR="007572F8" w:rsidRDefault="007572F8" w:rsidP="004D4E1A">
            <w:pPr>
              <w:widowControl w:val="0"/>
              <w:autoSpaceDE w:val="0"/>
              <w:autoSpaceDN w:val="0"/>
              <w:adjustRightInd w:val="0"/>
              <w:jc w:val="center"/>
              <w:rPr>
                <w:sz w:val="24"/>
              </w:rPr>
            </w:pPr>
          </w:p>
          <w:p w:rsidR="004D4E1A" w:rsidRPr="002C2070" w:rsidRDefault="004D4E1A" w:rsidP="004D4E1A">
            <w:pPr>
              <w:widowControl w:val="0"/>
              <w:autoSpaceDE w:val="0"/>
              <w:autoSpaceDN w:val="0"/>
              <w:adjustRightInd w:val="0"/>
              <w:jc w:val="center"/>
              <w:rPr>
                <w:sz w:val="24"/>
              </w:rPr>
            </w:pPr>
            <w:r>
              <w:rPr>
                <w:sz w:val="24"/>
              </w:rPr>
              <w:t>1058600538831</w:t>
            </w:r>
          </w:p>
        </w:tc>
      </w:tr>
    </w:tbl>
    <w:p w:rsidR="00CC01B1" w:rsidRPr="00CC01B1" w:rsidRDefault="00CC01B1" w:rsidP="00D92750">
      <w:pPr>
        <w:widowControl w:val="0"/>
        <w:jc w:val="both"/>
      </w:pPr>
    </w:p>
    <w:sectPr w:rsidR="00CC01B1" w:rsidRPr="00CC01B1" w:rsidSect="00D92750">
      <w:headerReference w:type="default" r:id="rId8"/>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7B" w:rsidRDefault="0009567B">
      <w:r>
        <w:separator/>
      </w:r>
    </w:p>
  </w:endnote>
  <w:endnote w:type="continuationSeparator" w:id="0">
    <w:p w:rsidR="0009567B" w:rsidRDefault="0009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7B" w:rsidRDefault="0009567B">
      <w:r>
        <w:separator/>
      </w:r>
    </w:p>
  </w:footnote>
  <w:footnote w:type="continuationSeparator" w:id="0">
    <w:p w:rsidR="0009567B" w:rsidRDefault="0009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50" w:rsidRDefault="007E38DE">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5013"/>
    <w:rsid w:val="000668DE"/>
    <w:rsid w:val="00066A38"/>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67B"/>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78C"/>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5C9"/>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4E1A"/>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0AC9"/>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E51"/>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7BF9"/>
    <w:rsid w:val="00733BC2"/>
    <w:rsid w:val="007344BF"/>
    <w:rsid w:val="0073620C"/>
    <w:rsid w:val="00737C60"/>
    <w:rsid w:val="00737D85"/>
    <w:rsid w:val="00741EA5"/>
    <w:rsid w:val="007449A6"/>
    <w:rsid w:val="007507F8"/>
    <w:rsid w:val="007516EF"/>
    <w:rsid w:val="00752EB7"/>
    <w:rsid w:val="00754261"/>
    <w:rsid w:val="007572F8"/>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8DE"/>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6C1"/>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5701"/>
    <w:rsid w:val="00986A2F"/>
    <w:rsid w:val="00993845"/>
    <w:rsid w:val="0099635F"/>
    <w:rsid w:val="00997BC5"/>
    <w:rsid w:val="009A0EE9"/>
    <w:rsid w:val="009A13C1"/>
    <w:rsid w:val="009A3300"/>
    <w:rsid w:val="009A4F8F"/>
    <w:rsid w:val="009A6A7D"/>
    <w:rsid w:val="009A74C8"/>
    <w:rsid w:val="009A7BB0"/>
    <w:rsid w:val="009B5522"/>
    <w:rsid w:val="009B5610"/>
    <w:rsid w:val="009B685D"/>
    <w:rsid w:val="009B7C66"/>
    <w:rsid w:val="009C0BBB"/>
    <w:rsid w:val="009C20E4"/>
    <w:rsid w:val="009C23A1"/>
    <w:rsid w:val="009C3458"/>
    <w:rsid w:val="009C4CFA"/>
    <w:rsid w:val="009C55C9"/>
    <w:rsid w:val="009D0146"/>
    <w:rsid w:val="009D116D"/>
    <w:rsid w:val="009D14F8"/>
    <w:rsid w:val="009D1D12"/>
    <w:rsid w:val="009D4C63"/>
    <w:rsid w:val="009D4CF5"/>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184C"/>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0E03"/>
    <w:rsid w:val="00A82D7A"/>
    <w:rsid w:val="00A82F33"/>
    <w:rsid w:val="00A84D1B"/>
    <w:rsid w:val="00A8653A"/>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29DF"/>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487"/>
    <w:rsid w:val="00B206EA"/>
    <w:rsid w:val="00B232F0"/>
    <w:rsid w:val="00B23CED"/>
    <w:rsid w:val="00B30B4C"/>
    <w:rsid w:val="00B339F1"/>
    <w:rsid w:val="00B3447F"/>
    <w:rsid w:val="00B34FBE"/>
    <w:rsid w:val="00B3738B"/>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C9C"/>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4F4"/>
    <w:rsid w:val="00DF2A19"/>
    <w:rsid w:val="00DF60E4"/>
    <w:rsid w:val="00DF6D12"/>
    <w:rsid w:val="00DF7F8A"/>
    <w:rsid w:val="00E016F4"/>
    <w:rsid w:val="00E01A82"/>
    <w:rsid w:val="00E01C00"/>
    <w:rsid w:val="00E01CD5"/>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27B3"/>
    <w:rsid w:val="00E8655C"/>
    <w:rsid w:val="00E87DFF"/>
    <w:rsid w:val="00E92741"/>
    <w:rsid w:val="00E93329"/>
    <w:rsid w:val="00E93D2F"/>
    <w:rsid w:val="00E94930"/>
    <w:rsid w:val="00E94F62"/>
    <w:rsid w:val="00E965B4"/>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1D8"/>
    <w:rsid w:val="00F425C0"/>
    <w:rsid w:val="00F43B0A"/>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6156"/>
    <w:rsid w:val="00F90BEF"/>
    <w:rsid w:val="00F93091"/>
    <w:rsid w:val="00F93C9C"/>
    <w:rsid w:val="00F95C1F"/>
    <w:rsid w:val="00F9639E"/>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1FDE"/>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EFCBD"/>
  <w15:docId w15:val="{B548DF61-8816-4E55-A544-51A88032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B497-1791-42C1-87FC-A2FA2A4F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4</cp:revision>
  <cp:lastPrinted>2018-09-28T16:00:00Z</cp:lastPrinted>
  <dcterms:created xsi:type="dcterms:W3CDTF">2022-09-09T10:00:00Z</dcterms:created>
  <dcterms:modified xsi:type="dcterms:W3CDTF">2022-09-09T10:02:00Z</dcterms:modified>
</cp:coreProperties>
</file>